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F232" w14:textId="77777777" w:rsidR="007B7D86" w:rsidRDefault="007B7D86">
      <w:pPr>
        <w:rPr>
          <w:rFonts w:ascii="Times New Roman" w:hAnsi="Times New Roman"/>
        </w:rPr>
      </w:pPr>
    </w:p>
    <w:p w14:paraId="468415C1" w14:textId="77777777" w:rsidR="007B7D86" w:rsidRDefault="00000000">
      <w:pPr>
        <w:jc w:val="center"/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国家标准委关于下达2026年第九批推荐性国家标准计划及相关标准外文版计划的通知</w:t>
      </w:r>
    </w:p>
    <w:p w14:paraId="25748383" w14:textId="77777777" w:rsidR="007B7D86" w:rsidRDefault="007B7D86">
      <w:pPr>
        <w:jc w:val="center"/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</w:pPr>
    </w:p>
    <w:p w14:paraId="15EC3D53" w14:textId="21F53BD0" w:rsidR="007B7D86" w:rsidRDefault="00000000">
      <w:pPr>
        <w:rPr>
          <w:rFonts w:ascii="Times New Roman" w:hAnsi="Times New Roman"/>
        </w:rPr>
      </w:pPr>
      <w:r>
        <w:rPr>
          <w:rFonts w:ascii="Times New Roman" w:hAnsi="Times New Roman" w:hint="eastAsia"/>
          <w:sz w:val="28"/>
          <w:szCs w:val="36"/>
        </w:rPr>
        <w:t>信标委归口共</w:t>
      </w:r>
      <w:r w:rsidR="00501644">
        <w:rPr>
          <w:rFonts w:ascii="Times New Roman" w:hAnsi="Times New Roman" w:hint="eastAsia"/>
          <w:sz w:val="28"/>
          <w:szCs w:val="36"/>
        </w:rPr>
        <w:t>11</w:t>
      </w:r>
      <w:r>
        <w:rPr>
          <w:rFonts w:ascii="Times New Roman" w:hAnsi="Times New Roman" w:hint="eastAsia"/>
          <w:sz w:val="28"/>
          <w:szCs w:val="36"/>
        </w:rPr>
        <w:t>项：</w:t>
      </w:r>
    </w:p>
    <w:p w14:paraId="5A38E591" w14:textId="77777777" w:rsidR="007B7D86" w:rsidRDefault="007B7D86">
      <w:pPr>
        <w:rPr>
          <w:rFonts w:ascii="Times New Roman" w:hAnsi="Times New Roman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9"/>
        <w:gridCol w:w="2005"/>
        <w:gridCol w:w="3136"/>
        <w:gridCol w:w="1158"/>
        <w:gridCol w:w="1182"/>
        <w:gridCol w:w="1744"/>
        <w:gridCol w:w="1297"/>
        <w:gridCol w:w="1332"/>
        <w:gridCol w:w="1425"/>
      </w:tblGrid>
      <w:tr w:rsidR="007B7D86" w14:paraId="7D54C3CC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4039910A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005" w:type="dxa"/>
            <w:vAlign w:val="center"/>
          </w:tcPr>
          <w:p w14:paraId="664A7AA3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计划号</w:t>
            </w:r>
          </w:p>
        </w:tc>
        <w:tc>
          <w:tcPr>
            <w:tcW w:w="3136" w:type="dxa"/>
            <w:vAlign w:val="center"/>
          </w:tcPr>
          <w:p w14:paraId="08768B6E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158" w:type="dxa"/>
            <w:vAlign w:val="center"/>
          </w:tcPr>
          <w:p w14:paraId="62E7F673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标准性质</w:t>
            </w:r>
          </w:p>
        </w:tc>
        <w:tc>
          <w:tcPr>
            <w:tcW w:w="1182" w:type="dxa"/>
            <w:vAlign w:val="center"/>
          </w:tcPr>
          <w:p w14:paraId="2A38766E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制定/修订</w:t>
            </w:r>
          </w:p>
        </w:tc>
        <w:tc>
          <w:tcPr>
            <w:tcW w:w="1744" w:type="dxa"/>
            <w:vAlign w:val="center"/>
          </w:tcPr>
          <w:p w14:paraId="27042818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代替标准号</w:t>
            </w:r>
          </w:p>
        </w:tc>
        <w:tc>
          <w:tcPr>
            <w:tcW w:w="1297" w:type="dxa"/>
            <w:vAlign w:val="center"/>
          </w:tcPr>
          <w:p w14:paraId="10AC5224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采标号</w:t>
            </w:r>
          </w:p>
        </w:tc>
        <w:tc>
          <w:tcPr>
            <w:tcW w:w="1332" w:type="dxa"/>
            <w:vAlign w:val="center"/>
          </w:tcPr>
          <w:p w14:paraId="487F3203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归口单位</w:t>
            </w:r>
          </w:p>
        </w:tc>
        <w:tc>
          <w:tcPr>
            <w:tcW w:w="1425" w:type="dxa"/>
            <w:vAlign w:val="center"/>
          </w:tcPr>
          <w:p w14:paraId="6E5E01AB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执行单位</w:t>
            </w:r>
          </w:p>
        </w:tc>
      </w:tr>
      <w:tr w:rsidR="007B7D86" w14:paraId="59F6B2A6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4D7C5B2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1</w:t>
            </w:r>
          </w:p>
        </w:tc>
        <w:tc>
          <w:tcPr>
            <w:tcW w:w="2005" w:type="dxa"/>
            <w:vAlign w:val="center"/>
          </w:tcPr>
          <w:p w14:paraId="1E857C7F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20264738-T-469</w:t>
            </w:r>
          </w:p>
        </w:tc>
        <w:tc>
          <w:tcPr>
            <w:tcW w:w="3136" w:type="dxa"/>
            <w:vAlign w:val="center"/>
          </w:tcPr>
          <w:p w14:paraId="50855E6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8" w:tooltip="http://zxd.sacinfo.org.cn/gb/gbdetail/loadview?projectId=1033240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监理 第2部分：基础设施工程监理规范</w:t>
              </w:r>
            </w:hyperlink>
          </w:p>
        </w:tc>
        <w:tc>
          <w:tcPr>
            <w:tcW w:w="1158" w:type="dxa"/>
            <w:vAlign w:val="center"/>
          </w:tcPr>
          <w:p w14:paraId="6BA05B25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07ED6D77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5A7EA475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19668.2-2017</w:t>
            </w:r>
          </w:p>
        </w:tc>
        <w:tc>
          <w:tcPr>
            <w:tcW w:w="1297" w:type="dxa"/>
            <w:vAlign w:val="center"/>
          </w:tcPr>
          <w:p w14:paraId="1A7E88EB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0AB976F7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7D1142D7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610725A1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5218A112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</w:t>
            </w:r>
          </w:p>
        </w:tc>
        <w:tc>
          <w:tcPr>
            <w:tcW w:w="2005" w:type="dxa"/>
            <w:vAlign w:val="center"/>
          </w:tcPr>
          <w:p w14:paraId="0EB6B288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20264741-T-469</w:t>
            </w:r>
          </w:p>
        </w:tc>
        <w:tc>
          <w:tcPr>
            <w:tcW w:w="3136" w:type="dxa"/>
            <w:vAlign w:val="center"/>
          </w:tcPr>
          <w:p w14:paraId="7E9EBE1C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9" w:tooltip="http://zxd.sacinfo.org.cn/gb/gbdetail/loadview?projectId=1033245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运行维护 第4部分：数据中心服务要求</w:t>
              </w:r>
            </w:hyperlink>
          </w:p>
        </w:tc>
        <w:tc>
          <w:tcPr>
            <w:tcW w:w="1158" w:type="dxa"/>
            <w:vAlign w:val="center"/>
          </w:tcPr>
          <w:p w14:paraId="5DEFA11C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45C9E02A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551D929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28827.4-2019</w:t>
            </w:r>
          </w:p>
        </w:tc>
        <w:tc>
          <w:tcPr>
            <w:tcW w:w="1297" w:type="dxa"/>
            <w:vAlign w:val="center"/>
          </w:tcPr>
          <w:p w14:paraId="24E6FA9A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39F5894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1F2833F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1ED02DAE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6C45A0CE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3</w:t>
            </w:r>
          </w:p>
        </w:tc>
        <w:tc>
          <w:tcPr>
            <w:tcW w:w="2005" w:type="dxa"/>
            <w:vAlign w:val="center"/>
          </w:tcPr>
          <w:p w14:paraId="780B5E40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20264745-T-469</w:t>
            </w:r>
          </w:p>
        </w:tc>
        <w:tc>
          <w:tcPr>
            <w:tcW w:w="3136" w:type="dxa"/>
            <w:vAlign w:val="center"/>
          </w:tcPr>
          <w:p w14:paraId="0B815828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0" w:tooltip="http://zxd.sacinfo.org.cn/gb/gbdetail/loadview?projectId=1037112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治理 第3部分：绩效评价</w:t>
              </w:r>
            </w:hyperlink>
          </w:p>
        </w:tc>
        <w:tc>
          <w:tcPr>
            <w:tcW w:w="1158" w:type="dxa"/>
            <w:vAlign w:val="center"/>
          </w:tcPr>
          <w:p w14:paraId="468B1FE5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74F76532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2A803E55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34960.3-2017</w:t>
            </w:r>
          </w:p>
        </w:tc>
        <w:tc>
          <w:tcPr>
            <w:tcW w:w="1297" w:type="dxa"/>
            <w:vAlign w:val="center"/>
          </w:tcPr>
          <w:p w14:paraId="0376FE6C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3F7FF5B7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7264FEC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6FCFEE35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3E0E5E5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4</w:t>
            </w:r>
          </w:p>
        </w:tc>
        <w:tc>
          <w:tcPr>
            <w:tcW w:w="2005" w:type="dxa"/>
            <w:vAlign w:val="center"/>
          </w:tcPr>
          <w:p w14:paraId="6863BDE0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20264746-T-469</w:t>
            </w:r>
          </w:p>
        </w:tc>
        <w:tc>
          <w:tcPr>
            <w:tcW w:w="3136" w:type="dxa"/>
            <w:vAlign w:val="center"/>
          </w:tcPr>
          <w:p w14:paraId="02103DA1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1" w:tooltip="http://zxd.sacinfo.org.cn/gb/gbdetail/loadview?projectId=1037116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数字化营销服务 程序化营销技术要求</w:t>
              </w:r>
            </w:hyperlink>
          </w:p>
        </w:tc>
        <w:tc>
          <w:tcPr>
            <w:tcW w:w="1158" w:type="dxa"/>
            <w:vAlign w:val="center"/>
          </w:tcPr>
          <w:p w14:paraId="1E72408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2ABA8792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1EFA0D3C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34941-2017</w:t>
            </w:r>
          </w:p>
        </w:tc>
        <w:tc>
          <w:tcPr>
            <w:tcW w:w="1297" w:type="dxa"/>
            <w:vAlign w:val="center"/>
          </w:tcPr>
          <w:p w14:paraId="51AE4B20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0F15F3A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7E708AD9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586ABF12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3C036B2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5</w:t>
            </w:r>
          </w:p>
        </w:tc>
        <w:tc>
          <w:tcPr>
            <w:tcW w:w="2005" w:type="dxa"/>
            <w:vAlign w:val="center"/>
          </w:tcPr>
          <w:p w14:paraId="7481E6C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20265023-T-469</w:t>
            </w:r>
          </w:p>
        </w:tc>
        <w:tc>
          <w:tcPr>
            <w:tcW w:w="3136" w:type="dxa"/>
            <w:vAlign w:val="center"/>
          </w:tcPr>
          <w:p w14:paraId="39848E16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2" w:tooltip="http://zxd.sacinfo.org.cn/gb/gbdetail/loadview?projectId=1033485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卡及身份识别安全设备 片上操作系统 第2部分：通用基础层技术要求</w:t>
              </w:r>
            </w:hyperlink>
          </w:p>
        </w:tc>
        <w:tc>
          <w:tcPr>
            <w:tcW w:w="1158" w:type="dxa"/>
            <w:vAlign w:val="center"/>
          </w:tcPr>
          <w:p w14:paraId="3EE21241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40855F7E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制定</w:t>
            </w:r>
          </w:p>
        </w:tc>
        <w:tc>
          <w:tcPr>
            <w:tcW w:w="1744" w:type="dxa"/>
            <w:vAlign w:val="center"/>
          </w:tcPr>
          <w:p w14:paraId="171AB7A0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297" w:type="dxa"/>
            <w:vAlign w:val="center"/>
          </w:tcPr>
          <w:p w14:paraId="085001B1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3E4D53D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083D574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TC28SC17</w:t>
            </w:r>
          </w:p>
        </w:tc>
      </w:tr>
      <w:tr w:rsidR="007B7D86" w14:paraId="166A58FC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3C78E8B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6</w:t>
            </w:r>
          </w:p>
        </w:tc>
        <w:tc>
          <w:tcPr>
            <w:tcW w:w="2005" w:type="dxa"/>
            <w:vAlign w:val="center"/>
          </w:tcPr>
          <w:p w14:paraId="406F5F0F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20264734-T-469</w:t>
            </w:r>
          </w:p>
        </w:tc>
        <w:tc>
          <w:tcPr>
            <w:tcW w:w="3136" w:type="dxa"/>
            <w:vAlign w:val="center"/>
          </w:tcPr>
          <w:p w14:paraId="5198249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3" w:tooltip="http://zxd.sacinfo.org.cn/gb/gbdetail/loadview?projectId=1033243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运行维护 第2部分：交付要求</w:t>
              </w:r>
            </w:hyperlink>
          </w:p>
        </w:tc>
        <w:tc>
          <w:tcPr>
            <w:tcW w:w="1158" w:type="dxa"/>
            <w:vAlign w:val="center"/>
          </w:tcPr>
          <w:p w14:paraId="30170ECF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290E4E2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26AF61D2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28827.2-2012</w:t>
            </w:r>
          </w:p>
        </w:tc>
        <w:tc>
          <w:tcPr>
            <w:tcW w:w="1297" w:type="dxa"/>
            <w:vAlign w:val="center"/>
          </w:tcPr>
          <w:p w14:paraId="46816252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42C2978E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6ABE282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53830CC6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3A305BF8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7</w:t>
            </w:r>
          </w:p>
        </w:tc>
        <w:tc>
          <w:tcPr>
            <w:tcW w:w="2005" w:type="dxa"/>
            <w:vAlign w:val="center"/>
          </w:tcPr>
          <w:p w14:paraId="1E7C79A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20264735-T-469</w:t>
            </w:r>
          </w:p>
        </w:tc>
        <w:tc>
          <w:tcPr>
            <w:tcW w:w="3136" w:type="dxa"/>
            <w:vAlign w:val="center"/>
          </w:tcPr>
          <w:p w14:paraId="4CB5F22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4" w:tooltip="http://zxd.sacinfo.org.cn/gb/gbdetail/loadview?projectId=1033246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运行维护 第6部分：应用系统服务要求</w:t>
              </w:r>
            </w:hyperlink>
          </w:p>
        </w:tc>
        <w:tc>
          <w:tcPr>
            <w:tcW w:w="1158" w:type="dxa"/>
            <w:vAlign w:val="center"/>
          </w:tcPr>
          <w:p w14:paraId="707787DC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238AA57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24F9385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28827.6-2019</w:t>
            </w:r>
          </w:p>
        </w:tc>
        <w:tc>
          <w:tcPr>
            <w:tcW w:w="1297" w:type="dxa"/>
            <w:vAlign w:val="center"/>
          </w:tcPr>
          <w:p w14:paraId="5F15FA75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6DE43DE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644A91E6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172AD144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5EDC80C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lastRenderedPageBreak/>
              <w:t>8</w:t>
            </w:r>
          </w:p>
        </w:tc>
        <w:tc>
          <w:tcPr>
            <w:tcW w:w="2005" w:type="dxa"/>
            <w:vAlign w:val="center"/>
          </w:tcPr>
          <w:p w14:paraId="7B664BC7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20264744-T-469</w:t>
            </w:r>
          </w:p>
        </w:tc>
        <w:tc>
          <w:tcPr>
            <w:tcW w:w="3136" w:type="dxa"/>
            <w:vAlign w:val="center"/>
          </w:tcPr>
          <w:p w14:paraId="47E96FEB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5" w:tooltip="http://zxd.sacinfo.org.cn/gb/gbdetail/loadview?projectId=1033219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监理 第1部分：总则</w:t>
              </w:r>
            </w:hyperlink>
          </w:p>
        </w:tc>
        <w:tc>
          <w:tcPr>
            <w:tcW w:w="1158" w:type="dxa"/>
            <w:vAlign w:val="center"/>
          </w:tcPr>
          <w:p w14:paraId="180E3475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62F0EEA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63DCF67D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19668.1-2014</w:t>
            </w:r>
          </w:p>
        </w:tc>
        <w:tc>
          <w:tcPr>
            <w:tcW w:w="1297" w:type="dxa"/>
            <w:vAlign w:val="center"/>
          </w:tcPr>
          <w:p w14:paraId="056EEEA8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5625B93E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069A6DE3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7B7D86" w14:paraId="13DA8098" w14:textId="77777777">
        <w:trPr>
          <w:trHeight w:val="567"/>
          <w:jc w:val="center"/>
        </w:trPr>
        <w:tc>
          <w:tcPr>
            <w:tcW w:w="689" w:type="dxa"/>
            <w:vAlign w:val="center"/>
          </w:tcPr>
          <w:p w14:paraId="5D0CAEE7" w14:textId="77777777" w:rsidR="007B7D86" w:rsidRDefault="00000000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9</w:t>
            </w:r>
          </w:p>
        </w:tc>
        <w:tc>
          <w:tcPr>
            <w:tcW w:w="2005" w:type="dxa"/>
            <w:vAlign w:val="center"/>
          </w:tcPr>
          <w:p w14:paraId="3021D0BA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20264737-T-469</w:t>
            </w:r>
          </w:p>
        </w:tc>
        <w:tc>
          <w:tcPr>
            <w:tcW w:w="3136" w:type="dxa"/>
            <w:vAlign w:val="center"/>
          </w:tcPr>
          <w:p w14:paraId="0C87201C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hyperlink r:id="rId16" w:tooltip="http://zxd.sacinfo.org.cn/gb/gbdetail/loadview?projectId=1036936" w:history="1">
              <w:r>
                <w:rPr>
                  <w:rFonts w:ascii="Helvetica" w:eastAsia="Helvetica" w:hAnsi="Helvetica" w:cs="Helvetica"/>
                  <w:color w:val="212529"/>
                  <w:kern w:val="0"/>
                  <w:szCs w:val="21"/>
                  <w:lang w:bidi="ar"/>
                </w:rPr>
                <w:t>信息技术服务 监理 第3部分：运行维护监理规范</w:t>
              </w:r>
            </w:hyperlink>
          </w:p>
        </w:tc>
        <w:tc>
          <w:tcPr>
            <w:tcW w:w="1158" w:type="dxa"/>
            <w:vAlign w:val="center"/>
          </w:tcPr>
          <w:p w14:paraId="266C1DC8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</w:t>
            </w:r>
          </w:p>
        </w:tc>
        <w:tc>
          <w:tcPr>
            <w:tcW w:w="1182" w:type="dxa"/>
            <w:vAlign w:val="center"/>
          </w:tcPr>
          <w:p w14:paraId="762AC59E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修订</w:t>
            </w:r>
          </w:p>
        </w:tc>
        <w:tc>
          <w:tcPr>
            <w:tcW w:w="1744" w:type="dxa"/>
            <w:vAlign w:val="center"/>
          </w:tcPr>
          <w:p w14:paraId="7B754154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GB/T 19668.3-2017</w:t>
            </w:r>
          </w:p>
        </w:tc>
        <w:tc>
          <w:tcPr>
            <w:tcW w:w="1297" w:type="dxa"/>
            <w:vAlign w:val="center"/>
          </w:tcPr>
          <w:p w14:paraId="2AF747A8" w14:textId="77777777" w:rsidR="007B7D86" w:rsidRDefault="007B7D8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</w:p>
        </w:tc>
        <w:tc>
          <w:tcPr>
            <w:tcW w:w="1332" w:type="dxa"/>
            <w:vAlign w:val="center"/>
          </w:tcPr>
          <w:p w14:paraId="75823659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</w:t>
            </w:r>
          </w:p>
        </w:tc>
        <w:tc>
          <w:tcPr>
            <w:tcW w:w="1425" w:type="dxa"/>
            <w:vAlign w:val="center"/>
          </w:tcPr>
          <w:p w14:paraId="29AD6160" w14:textId="77777777" w:rsidR="007B7D86" w:rsidRDefault="00000000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</w:tbl>
    <w:p w14:paraId="59DF2F3F" w14:textId="77777777" w:rsidR="007B7D86" w:rsidRDefault="007B7D86">
      <w:pPr>
        <w:rPr>
          <w:rFonts w:ascii="Times New Roman" w:hAnsi="Times New Roman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8"/>
        <w:gridCol w:w="1985"/>
        <w:gridCol w:w="6792"/>
        <w:gridCol w:w="1687"/>
        <w:gridCol w:w="1301"/>
        <w:gridCol w:w="1493"/>
      </w:tblGrid>
      <w:tr w:rsidR="005D4656" w14:paraId="655FE452" w14:textId="77777777" w:rsidTr="00501644">
        <w:trPr>
          <w:trHeight w:val="661"/>
          <w:jc w:val="center"/>
        </w:trPr>
        <w:tc>
          <w:tcPr>
            <w:tcW w:w="718" w:type="dxa"/>
            <w:vAlign w:val="center"/>
          </w:tcPr>
          <w:p w14:paraId="62BB34DB" w14:textId="77777777" w:rsidR="005D4656" w:rsidRDefault="005D4656" w:rsidP="005D4656">
            <w:pPr>
              <w:widowControl/>
              <w:jc w:val="center"/>
              <w:textAlignment w:val="center"/>
            </w:pPr>
            <w:r>
              <w:rPr>
                <w:rFonts w:ascii="Helvetica" w:eastAsia="Helvetica" w:hAnsi="Helvetica" w:cs="Helvetica"/>
                <w:b/>
                <w:bCs/>
                <w:color w:val="212529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85" w:type="dxa"/>
            <w:vAlign w:val="center"/>
          </w:tcPr>
          <w:p w14:paraId="42E7ACC5" w14:textId="7C529BB1" w:rsidR="005D4656" w:rsidRPr="005D4656" w:rsidRDefault="005D4656" w:rsidP="005D4656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  <w:t>中文标准号</w:t>
            </w:r>
          </w:p>
        </w:tc>
        <w:tc>
          <w:tcPr>
            <w:tcW w:w="6792" w:type="dxa"/>
            <w:vAlign w:val="center"/>
          </w:tcPr>
          <w:p w14:paraId="4CDBDB08" w14:textId="47B2003D" w:rsidR="005D4656" w:rsidRPr="005D4656" w:rsidRDefault="005D4656" w:rsidP="005D4656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  <w:t>中文标准名称</w:t>
            </w:r>
          </w:p>
        </w:tc>
        <w:tc>
          <w:tcPr>
            <w:tcW w:w="1687" w:type="dxa"/>
            <w:vAlign w:val="center"/>
          </w:tcPr>
          <w:p w14:paraId="199894C8" w14:textId="7D49ECD2" w:rsidR="005D4656" w:rsidRDefault="005D4656" w:rsidP="005D465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  <w:t>外文版计划号</w:t>
            </w:r>
          </w:p>
        </w:tc>
        <w:tc>
          <w:tcPr>
            <w:tcW w:w="1301" w:type="dxa"/>
            <w:vAlign w:val="center"/>
          </w:tcPr>
          <w:p w14:paraId="296E971A" w14:textId="0F75144D" w:rsidR="005D4656" w:rsidRPr="005D4656" w:rsidRDefault="005D4656" w:rsidP="005D4656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  <w:t>语种</w:t>
            </w:r>
          </w:p>
        </w:tc>
        <w:tc>
          <w:tcPr>
            <w:tcW w:w="1493" w:type="dxa"/>
            <w:vAlign w:val="center"/>
          </w:tcPr>
          <w:p w14:paraId="12A78814" w14:textId="1971F95F" w:rsidR="005D4656" w:rsidRPr="005D4656" w:rsidRDefault="005D4656" w:rsidP="005D4656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212529"/>
                <w:kern w:val="0"/>
                <w:szCs w:val="21"/>
                <w:lang w:bidi="ar"/>
              </w:rPr>
              <w:t>执行单位</w:t>
            </w:r>
          </w:p>
        </w:tc>
      </w:tr>
      <w:tr w:rsidR="005D4656" w14:paraId="07514AB1" w14:textId="77777777" w:rsidTr="00501644">
        <w:trPr>
          <w:trHeight w:val="661"/>
          <w:jc w:val="center"/>
        </w:trPr>
        <w:tc>
          <w:tcPr>
            <w:tcW w:w="718" w:type="dxa"/>
            <w:vAlign w:val="center"/>
          </w:tcPr>
          <w:p w14:paraId="2AC703D8" w14:textId="77777777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1</w:t>
            </w:r>
          </w:p>
        </w:tc>
        <w:tc>
          <w:tcPr>
            <w:tcW w:w="1985" w:type="dxa"/>
            <w:vAlign w:val="center"/>
          </w:tcPr>
          <w:p w14:paraId="2FEB3815" w14:textId="43428B6B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20264744-T-469</w:t>
            </w:r>
          </w:p>
        </w:tc>
        <w:tc>
          <w:tcPr>
            <w:tcW w:w="6792" w:type="dxa"/>
            <w:vAlign w:val="center"/>
          </w:tcPr>
          <w:p w14:paraId="6DD34376" w14:textId="02432423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信息技术服务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 xml:space="preserve"> 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监理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 xml:space="preserve"> 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第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1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部分：总则</w:t>
            </w:r>
          </w:p>
        </w:tc>
        <w:tc>
          <w:tcPr>
            <w:tcW w:w="1687" w:type="dxa"/>
            <w:vAlign w:val="center"/>
          </w:tcPr>
          <w:p w14:paraId="7CE7CEF4" w14:textId="6A53E5AF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W20261006</w:t>
            </w:r>
          </w:p>
        </w:tc>
        <w:tc>
          <w:tcPr>
            <w:tcW w:w="1301" w:type="dxa"/>
            <w:vAlign w:val="center"/>
          </w:tcPr>
          <w:p w14:paraId="5CCFEACB" w14:textId="5722AF5E" w:rsidR="005D4656" w:rsidRPr="005D4656" w:rsidRDefault="005D4656" w:rsidP="005D4656">
            <w:pPr>
              <w:widowControl/>
              <w:jc w:val="center"/>
              <w:textAlignment w:val="center"/>
              <w:rPr>
                <w:rFonts w:ascii="Helvetica" w:hAnsi="Helvetica" w:cs="Helvetica" w:hint="eastAsia"/>
                <w:color w:val="212529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英文</w:t>
            </w:r>
          </w:p>
        </w:tc>
        <w:tc>
          <w:tcPr>
            <w:tcW w:w="1493" w:type="dxa"/>
            <w:vAlign w:val="center"/>
          </w:tcPr>
          <w:p w14:paraId="2F6F615D" w14:textId="2DBBD80D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TC28SC40</w:t>
            </w:r>
          </w:p>
        </w:tc>
      </w:tr>
      <w:tr w:rsidR="005D4656" w14:paraId="3F4679CF" w14:textId="77777777" w:rsidTr="00501644">
        <w:trPr>
          <w:trHeight w:val="661"/>
          <w:jc w:val="center"/>
        </w:trPr>
        <w:tc>
          <w:tcPr>
            <w:tcW w:w="718" w:type="dxa"/>
            <w:vAlign w:val="center"/>
          </w:tcPr>
          <w:p w14:paraId="08BB9C41" w14:textId="0DCC9683" w:rsidR="005D4656" w:rsidRPr="005D4656" w:rsidRDefault="005D4656" w:rsidP="005D4656">
            <w:pPr>
              <w:widowControl/>
              <w:jc w:val="center"/>
              <w:textAlignment w:val="center"/>
              <w:rPr>
                <w:rFonts w:ascii="Helvetica" w:hAnsi="Helvetica" w:cs="Helvetica" w:hint="eastAsi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hAnsi="Helvetica" w:cs="Helvetica" w:hint="eastAsia"/>
                <w:color w:val="212529"/>
                <w:kern w:val="0"/>
                <w:szCs w:val="21"/>
                <w:lang w:bidi="ar"/>
              </w:rPr>
              <w:t>2</w:t>
            </w:r>
          </w:p>
        </w:tc>
        <w:tc>
          <w:tcPr>
            <w:tcW w:w="1985" w:type="dxa"/>
            <w:vAlign w:val="center"/>
          </w:tcPr>
          <w:p w14:paraId="206626D5" w14:textId="57A2094A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20265023-T-469</w:t>
            </w:r>
          </w:p>
        </w:tc>
        <w:tc>
          <w:tcPr>
            <w:tcW w:w="6792" w:type="dxa"/>
            <w:vAlign w:val="center"/>
          </w:tcPr>
          <w:p w14:paraId="09EC7C38" w14:textId="7CCB41AB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卡及身份识别安全设备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 xml:space="preserve"> 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片上操作系统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 xml:space="preserve"> 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第</w:t>
            </w: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2</w:t>
            </w:r>
            <w:r w:rsidRPr="005D4656"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部分：通用基础层技术要求</w:t>
            </w:r>
          </w:p>
        </w:tc>
        <w:tc>
          <w:tcPr>
            <w:tcW w:w="1687" w:type="dxa"/>
            <w:vAlign w:val="center"/>
          </w:tcPr>
          <w:p w14:paraId="3FE44FF0" w14:textId="0FD1CE9D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 w:rsidRPr="005D4656"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  <w:t>W20261036</w:t>
            </w:r>
          </w:p>
        </w:tc>
        <w:tc>
          <w:tcPr>
            <w:tcW w:w="1301" w:type="dxa"/>
            <w:vAlign w:val="center"/>
          </w:tcPr>
          <w:p w14:paraId="506624B8" w14:textId="7CFA70A5" w:rsidR="005D4656" w:rsidRDefault="005D4656" w:rsidP="005D4656">
            <w:pPr>
              <w:widowControl/>
              <w:jc w:val="center"/>
              <w:textAlignment w:val="center"/>
              <w:rPr>
                <w:rFonts w:ascii="Helvetica" w:eastAsia="Helvetica" w:hAnsi="Helvetica" w:cs="Helvetica"/>
                <w:color w:val="212529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212529"/>
                <w:kern w:val="0"/>
                <w:szCs w:val="21"/>
                <w:lang w:bidi="ar"/>
              </w:rPr>
              <w:t>英文</w:t>
            </w:r>
          </w:p>
        </w:tc>
        <w:tc>
          <w:tcPr>
            <w:tcW w:w="1493" w:type="dxa"/>
            <w:vAlign w:val="center"/>
          </w:tcPr>
          <w:p w14:paraId="799B7F68" w14:textId="230AD797" w:rsidR="005D4656" w:rsidRPr="005D4656" w:rsidRDefault="005D4656" w:rsidP="005D4656">
            <w:pPr>
              <w:widowControl/>
              <w:jc w:val="center"/>
              <w:textAlignment w:val="center"/>
              <w:rPr>
                <w:rFonts w:ascii="Helvetica" w:hAnsi="Helvetica" w:cs="Helvetica" w:hint="eastAsia"/>
                <w:color w:val="212529"/>
                <w:kern w:val="0"/>
                <w:szCs w:val="21"/>
                <w:lang w:bidi="ar"/>
              </w:rPr>
            </w:pPr>
            <w:r>
              <w:rPr>
                <w:rFonts w:ascii="Helvetica" w:hAnsi="Helvetica" w:cs="Helvetica" w:hint="eastAsia"/>
                <w:color w:val="212529"/>
                <w:kern w:val="0"/>
                <w:szCs w:val="21"/>
                <w:lang w:bidi="ar"/>
              </w:rPr>
              <w:t>TC28SC17</w:t>
            </w:r>
          </w:p>
        </w:tc>
      </w:tr>
    </w:tbl>
    <w:p w14:paraId="73B430A6" w14:textId="77777777" w:rsidR="005D4656" w:rsidRDefault="005D4656">
      <w:pPr>
        <w:rPr>
          <w:rFonts w:ascii="Times New Roman" w:hAnsi="Times New Roman" w:hint="eastAsia"/>
        </w:rPr>
      </w:pPr>
    </w:p>
    <w:sectPr w:rsidR="005D46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7BA3" w14:textId="77777777" w:rsidR="003E081A" w:rsidRDefault="003E081A" w:rsidP="005D4656">
      <w:r>
        <w:separator/>
      </w:r>
    </w:p>
  </w:endnote>
  <w:endnote w:type="continuationSeparator" w:id="0">
    <w:p w14:paraId="7134A60A" w14:textId="77777777" w:rsidR="003E081A" w:rsidRDefault="003E081A" w:rsidP="005D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BF2DD14-4171-46A8-AAC1-87E0B5D0AC57}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  <w:embedRegular r:id="rId2" w:fontKey="{002C4271-ED17-4345-8AD6-F9CCE03B1352}"/>
    <w:embedBold r:id="rId3" w:fontKey="{6D8D8E06-D8D8-4333-B58C-BF9986D0BB3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DFDBC" w14:textId="77777777" w:rsidR="003E081A" w:rsidRDefault="003E081A" w:rsidP="005D4656">
      <w:r>
        <w:separator/>
      </w:r>
    </w:p>
  </w:footnote>
  <w:footnote w:type="continuationSeparator" w:id="0">
    <w:p w14:paraId="2CB3DF75" w14:textId="77777777" w:rsidR="003E081A" w:rsidRDefault="003E081A" w:rsidP="005D4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3E0112"/>
    <w:rsid w:val="003E081A"/>
    <w:rsid w:val="00501644"/>
    <w:rsid w:val="005D4656"/>
    <w:rsid w:val="007B7D86"/>
    <w:rsid w:val="00982C91"/>
    <w:rsid w:val="02816CCE"/>
    <w:rsid w:val="02EB239A"/>
    <w:rsid w:val="02F32FFC"/>
    <w:rsid w:val="08C37623"/>
    <w:rsid w:val="090E0B90"/>
    <w:rsid w:val="0C1E0271"/>
    <w:rsid w:val="0C4548C9"/>
    <w:rsid w:val="0CC7352F"/>
    <w:rsid w:val="0D01680C"/>
    <w:rsid w:val="0E107158"/>
    <w:rsid w:val="13515B86"/>
    <w:rsid w:val="154A7BC0"/>
    <w:rsid w:val="175611FD"/>
    <w:rsid w:val="17C555EE"/>
    <w:rsid w:val="17CA65CA"/>
    <w:rsid w:val="1B446693"/>
    <w:rsid w:val="1B75356E"/>
    <w:rsid w:val="1BC81072"/>
    <w:rsid w:val="1DE67509"/>
    <w:rsid w:val="1E17083B"/>
    <w:rsid w:val="1F3C1B5B"/>
    <w:rsid w:val="20346CD6"/>
    <w:rsid w:val="20D12777"/>
    <w:rsid w:val="257A0088"/>
    <w:rsid w:val="29F40BC6"/>
    <w:rsid w:val="2A497822"/>
    <w:rsid w:val="2B2205C9"/>
    <w:rsid w:val="2B373B1E"/>
    <w:rsid w:val="2E6007C2"/>
    <w:rsid w:val="34AC10D9"/>
    <w:rsid w:val="35D511C9"/>
    <w:rsid w:val="369571B1"/>
    <w:rsid w:val="36A71B58"/>
    <w:rsid w:val="37294C63"/>
    <w:rsid w:val="37F25055"/>
    <w:rsid w:val="38F17B3C"/>
    <w:rsid w:val="39CB2002"/>
    <w:rsid w:val="3AB4059C"/>
    <w:rsid w:val="3B691AD2"/>
    <w:rsid w:val="3DAE1A1E"/>
    <w:rsid w:val="3DD07BE6"/>
    <w:rsid w:val="416F7716"/>
    <w:rsid w:val="41ED15AE"/>
    <w:rsid w:val="43171309"/>
    <w:rsid w:val="43572B58"/>
    <w:rsid w:val="49260006"/>
    <w:rsid w:val="497F6A07"/>
    <w:rsid w:val="49E4194A"/>
    <w:rsid w:val="4D247186"/>
    <w:rsid w:val="4D2C2537"/>
    <w:rsid w:val="4ED161C7"/>
    <w:rsid w:val="4F1E356A"/>
    <w:rsid w:val="51AF590D"/>
    <w:rsid w:val="5B6065F6"/>
    <w:rsid w:val="646863BA"/>
    <w:rsid w:val="64B9583D"/>
    <w:rsid w:val="652F7039"/>
    <w:rsid w:val="66E520A5"/>
    <w:rsid w:val="678C00FE"/>
    <w:rsid w:val="69CC30A8"/>
    <w:rsid w:val="69DB108B"/>
    <w:rsid w:val="6D9E2FAE"/>
    <w:rsid w:val="6DC7308F"/>
    <w:rsid w:val="6E3F4BB9"/>
    <w:rsid w:val="6F2D1AF1"/>
    <w:rsid w:val="70912956"/>
    <w:rsid w:val="712651B2"/>
    <w:rsid w:val="76AE24B4"/>
    <w:rsid w:val="77E5622B"/>
    <w:rsid w:val="7A505630"/>
    <w:rsid w:val="7A9D6AC7"/>
    <w:rsid w:val="7B427D7A"/>
    <w:rsid w:val="7C3E0112"/>
    <w:rsid w:val="7C55517F"/>
    <w:rsid w:val="7C887617"/>
    <w:rsid w:val="7D511680"/>
    <w:rsid w:val="7ECC2A81"/>
    <w:rsid w:val="7F3821C1"/>
    <w:rsid w:val="7F59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26C12"/>
  <w15:docId w15:val="{57D4566F-13AF-4823-93EF-A56D005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465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a6"/>
    <w:rsid w:val="005D46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D46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5D4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D465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5D4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xd.sacinfo.org.cn/gb/gbdetail/loadview?projectId=1033240" TargetMode="External"/><Relationship Id="rId13" Type="http://schemas.openxmlformats.org/officeDocument/2006/relationships/hyperlink" Target="http://zxd.sacinfo.org.cn/gb/gbdetail/loadview?projectId=103324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xd.sacinfo.org.cn/gb/gbdetail/loadview?projectId=1033485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zxd.sacinfo.org.cn/gb/gbdetail/loadview?projectId=10369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xd.sacinfo.org.cn/gb/gbdetail/loadview?projectId=10371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xd.sacinfo.org.cn/gb/gbdetail/loadview?projectId=1033219" TargetMode="External"/><Relationship Id="rId10" Type="http://schemas.openxmlformats.org/officeDocument/2006/relationships/hyperlink" Target="http://zxd.sacinfo.org.cn/gb/gbdetail/loadview?projectId=103711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xd.sacinfo.org.cn/gb/gbdetail/loadview?projectId=1033245" TargetMode="External"/><Relationship Id="rId14" Type="http://schemas.openxmlformats.org/officeDocument/2006/relationships/hyperlink" Target="http://zxd.sacinfo.org.cn/gb/gbdetail/loadview?projectId=103324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FEF9D-C325-4848-A81B-C596978ECF9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99FBD56B-6812-45C7-87A5-4A096615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WPS_1742196473</dc:creator>
  <cp:lastModifiedBy>mingyue yao</cp:lastModifiedBy>
  <cp:revision>2</cp:revision>
  <dcterms:created xsi:type="dcterms:W3CDTF">2026-10-08T09:54:00Z</dcterms:created>
  <dcterms:modified xsi:type="dcterms:W3CDTF">2026-10-16T01:51:00Z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84C3A5AFF21C41758806B53F1877BD4B_13</vt:lpwstr>
  </property>
  <property fmtid="{D5CDD505-2E9C-101B-9397-08002B2CF9AE}" pid="4" name="KSOTemplateDocerSaveRecord">
    <vt:lpwstr>eyJoZGlkIjoiYjQ2Yzg3ZjQxOGFjODg1ZDY1ZDA0ZDllM2Q5OGE4MzQiLCJ1c2VySWQiOiIxNjg1MjgxNzkzIn0=</vt:lpwstr>
  </property>
</Properties>
</file>