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38950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560" w:lineRule="exact"/>
        <w:ind w:left="0" w:right="0"/>
        <w:jc w:val="both"/>
        <w:rPr>
          <w:rFonts w:hint="default" w:ascii="Times New Roman" w:hAnsi="Times New Roman" w:eastAsia="黑体" w:cs="黑体"/>
          <w:sz w:val="32"/>
          <w:szCs w:val="32"/>
          <w:lang w:val="en-US"/>
        </w:rPr>
      </w:pPr>
      <w:r>
        <w:rPr>
          <w:rFonts w:hint="eastAsia" w:ascii="Times New Roman" w:hAnsi="Times New Roman" w:eastAsia="黑体" w:cs="黑体"/>
          <w:kern w:val="2"/>
          <w:sz w:val="32"/>
          <w:szCs w:val="32"/>
          <w:lang w:val="en-US" w:eastAsia="zh-CN" w:bidi="ar"/>
        </w:rPr>
        <w:t>附件</w:t>
      </w:r>
    </w:p>
    <w:p w14:paraId="24F34F24">
      <w:pPr>
        <w:keepNext w:val="0"/>
        <w:keepLines w:val="0"/>
        <w:pageBreakBefore w:val="0"/>
        <w:widowControl w:val="0"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60" w:lineRule="exact"/>
        <w:ind w:left="0" w:right="0"/>
        <w:jc w:val="center"/>
        <w:textAlignment w:val="auto"/>
        <w:rPr>
          <w:rFonts w:hint="eastAsia" w:ascii="Times New Roman" w:hAnsi="Times New Roman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黑体" w:cs="黑体"/>
          <w:kern w:val="2"/>
          <w:sz w:val="32"/>
          <w:szCs w:val="32"/>
          <w:lang w:val="en-US" w:eastAsia="zh-CN" w:bidi="ar"/>
        </w:rPr>
        <w:t>数据存储领域标准</w:t>
      </w:r>
      <w:bookmarkStart w:id="0" w:name="_GoBack"/>
      <w:bookmarkEnd w:id="0"/>
      <w:r>
        <w:rPr>
          <w:rFonts w:hint="eastAsia" w:ascii="Times New Roman" w:hAnsi="Times New Roman" w:eastAsia="黑体" w:cs="黑体"/>
          <w:kern w:val="2"/>
          <w:sz w:val="32"/>
          <w:szCs w:val="32"/>
          <w:lang w:val="en-US" w:eastAsia="zh-CN" w:bidi="ar"/>
        </w:rPr>
        <w:t>需求统计表</w:t>
      </w:r>
    </w:p>
    <w:tbl>
      <w:tblPr>
        <w:tblStyle w:val="7"/>
        <w:tblW w:w="1312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2379"/>
        <w:gridCol w:w="5844"/>
        <w:gridCol w:w="1941"/>
        <w:gridCol w:w="1990"/>
      </w:tblGrid>
      <w:tr w14:paraId="0F20F0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6" w:type="dxa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041E7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"/>
              </w:rPr>
              <w:t>序号</w:t>
            </w:r>
          </w:p>
        </w:tc>
        <w:tc>
          <w:tcPr>
            <w:tcW w:w="237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A9928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"/>
              </w:rPr>
              <w:t>标准名称</w:t>
            </w:r>
          </w:p>
        </w:tc>
        <w:tc>
          <w:tcPr>
            <w:tcW w:w="584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5E8CC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"/>
              </w:rPr>
              <w:t>标准主要内容及拟解决的关键问题（2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"/>
              </w:rPr>
              <w:t>00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"/>
              </w:rPr>
              <w:t>字以内，直接列问题）</w:t>
            </w:r>
          </w:p>
        </w:tc>
        <w:tc>
          <w:tcPr>
            <w:tcW w:w="194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4457D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"/>
              </w:rPr>
              <w:t>单位名称</w:t>
            </w:r>
          </w:p>
        </w:tc>
        <w:tc>
          <w:tcPr>
            <w:tcW w:w="1990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338FE78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"/>
              </w:rPr>
              <w:t>联系人及电话</w:t>
            </w:r>
          </w:p>
        </w:tc>
      </w:tr>
      <w:tr w14:paraId="3D5AE7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6" w:type="dxa"/>
            <w:tcBorders>
              <w:top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top"/>
          </w:tcPr>
          <w:p w14:paraId="7C9A3F4D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top"/>
          </w:tcPr>
          <w:p w14:paraId="45350B3B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</w:pPr>
          </w:p>
        </w:tc>
        <w:tc>
          <w:tcPr>
            <w:tcW w:w="5844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top"/>
          </w:tcPr>
          <w:p w14:paraId="33A20E5D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"/>
              </w:rPr>
              <w:t>1.</w:t>
            </w:r>
          </w:p>
          <w:p w14:paraId="6B645DD2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"/>
              </w:rPr>
              <w:t>2.</w:t>
            </w:r>
          </w:p>
        </w:tc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top"/>
          </w:tcPr>
          <w:p w14:paraId="47014A22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</w:pP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</w:tcBorders>
            <w:shd w:val="clear" w:color="auto" w:fill="auto"/>
            <w:vAlign w:val="top"/>
          </w:tcPr>
          <w:p w14:paraId="5DCA1C44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</w:pPr>
          </w:p>
        </w:tc>
      </w:tr>
      <w:tr w14:paraId="0FB62FA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top"/>
          </w:tcPr>
          <w:p w14:paraId="15BE645C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</w:pPr>
          </w:p>
        </w:tc>
        <w:tc>
          <w:tcPr>
            <w:tcW w:w="2379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top"/>
          </w:tcPr>
          <w:p w14:paraId="488A9C7D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</w:pPr>
          </w:p>
        </w:tc>
        <w:tc>
          <w:tcPr>
            <w:tcW w:w="584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top"/>
          </w:tcPr>
          <w:p w14:paraId="6EA0902E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</w:pPr>
          </w:p>
        </w:tc>
        <w:tc>
          <w:tcPr>
            <w:tcW w:w="1941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top"/>
          </w:tcPr>
          <w:p w14:paraId="6A942410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</w:pPr>
          </w:p>
        </w:tc>
        <w:tc>
          <w:tcPr>
            <w:tcW w:w="1990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562BF885">
            <w:pPr>
              <w:keepNext w:val="0"/>
              <w:keepLines w:val="0"/>
              <w:widowControl w:val="0"/>
              <w:suppressLineNumbers w:val="0"/>
              <w:wordWrap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</w:pPr>
          </w:p>
        </w:tc>
      </w:tr>
    </w:tbl>
    <w:p w14:paraId="09F4A35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ascii="Times New Roman" w:hAnsi="Times New Roman"/>
          <w:lang w:val="en-US"/>
        </w:rPr>
      </w:pPr>
    </w:p>
    <w:p w14:paraId="1D52232B">
      <w:pPr>
        <w:rPr>
          <w:rFonts w:hint="eastAsia" w:ascii="Times New Roman" w:hAnsi="Times New Roman" w:eastAsia="仿宋_GB2312" w:cs="仿宋_GB2312"/>
          <w:sz w:val="30"/>
          <w:szCs w:val="30"/>
        </w:rPr>
      </w:pPr>
    </w:p>
    <w:p w14:paraId="577D8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right"/>
        <w:textAlignment w:val="auto"/>
        <w:rPr>
          <w:rFonts w:hint="eastAsia" w:ascii="Times New Roman" w:hAnsi="Times New Roman" w:eastAsia="仿宋_GB2312" w:cs="仿宋_GB2312"/>
          <w:sz w:val="30"/>
          <w:szCs w:val="30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B5B28F7-FFCD-4B9C-923F-08A78E020B0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26B00A7-48B9-4274-83A0-F6CB8D006665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493192"/>
    <w:rsid w:val="02AE0B7D"/>
    <w:rsid w:val="143A79D4"/>
    <w:rsid w:val="23493192"/>
    <w:rsid w:val="2CF55AB5"/>
    <w:rsid w:val="2E2F2B52"/>
    <w:rsid w:val="38F44E73"/>
    <w:rsid w:val="39F72C5B"/>
    <w:rsid w:val="3F093F8C"/>
    <w:rsid w:val="431D3AF7"/>
    <w:rsid w:val="483F5819"/>
    <w:rsid w:val="5137480A"/>
    <w:rsid w:val="52157AB5"/>
    <w:rsid w:val="54C05A47"/>
    <w:rsid w:val="5F267371"/>
    <w:rsid w:val="69964715"/>
    <w:rsid w:val="6E40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unhideWhenUsed/>
    <w:qFormat/>
    <w:uiPriority w:val="99"/>
    <w:pPr>
      <w:spacing w:after="120"/>
    </w:pPr>
  </w:style>
  <w:style w:type="paragraph" w:styleId="5">
    <w:name w:val="Title"/>
    <w:basedOn w:val="1"/>
    <w:next w:val="1"/>
    <w:qFormat/>
    <w:uiPriority w:val="0"/>
    <w:pPr>
      <w:spacing w:before="240" w:after="60" w:line="420" w:lineRule="exact"/>
      <w:jc w:val="center"/>
      <w:outlineLvl w:val="0"/>
    </w:pPr>
    <w:rPr>
      <w:rFonts w:ascii="Cambria" w:hAnsi="Cambria" w:eastAsia="黑体" w:cs="Times New Roman"/>
      <w:bCs/>
      <w:sz w:val="24"/>
      <w:szCs w:val="32"/>
    </w:rPr>
  </w:style>
  <w:style w:type="table" w:styleId="7">
    <w:name w:val="Table Grid"/>
    <w:basedOn w:val="6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首行缩进"/>
    <w:basedOn w:val="1"/>
    <w:qFormat/>
    <w:uiPriority w:val="0"/>
    <w:pPr>
      <w:ind w:firstLine="480"/>
    </w:pPr>
    <w:rPr>
      <w:spacing w:val="10"/>
      <w:szCs w:val="2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66</Characters>
  <Lines>0</Lines>
  <Paragraphs>0</Paragraphs>
  <TotalTime>8</TotalTime>
  <ScaleCrop>false</ScaleCrop>
  <LinksUpToDate>false</LinksUpToDate>
  <CharactersWithSpaces>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2026-05-28T01:15:00Z</dcterms:created>
  <dc:creator>孙传兴</dc:creator>
  <cp:lastModifiedBy>Marshall</cp:lastModifiedBy>
  <dcterms:modified xsi:type="dcterms:W3CDTF">2026-09-08T15:07:14Z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4220C06BEE114466A79CE4060894C2C6_13</vt:lpwstr>
  </property>
  <property fmtid="{D5CDD505-2E9C-101B-9397-08002B2CF9AE}" pid="4" name="KSOTemplateDocerSaveRecord">
    <vt:lpwstr>eyJoZGlkIjoiYmVhYzFjNTVkYmYyNWM5MGJiNmQwYjQxMjUyNjUyY2IiLCJ1c2VySWQiOiIyNzI5MTE2NzkifQ==</vt:lpwstr>
  </property>
</Properties>
</file>